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4B7" w:rsidRPr="004E3B56" w:rsidRDefault="004E3B56" w:rsidP="00697E5D">
      <w:pPr>
        <w:shd w:val="clear" w:color="auto" w:fill="FFFFFF"/>
        <w:spacing w:after="0" w:line="390" w:lineRule="atLeast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 xml:space="preserve">                         </w:t>
      </w:r>
      <w:r w:rsidR="003A457F" w:rsidRPr="003A457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3pt;height:33.95pt" fillcolor="#369" stroked="f">
            <v:shadow on="t" color="#b2b2b2" opacity="52429f" offset="3pt"/>
            <v:textpath style="font-family:&quot;Times New Roman&quot;;v-text-kern:t" trim="t" fitpath="t" string="Консультация для педагогов на тему:"/>
          </v:shape>
        </w:pict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4FE0" w:rsidRPr="00697E5D">
        <w:rPr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FFFFF"/>
        </w:rPr>
        <w:t>«ВОСПИТАНИЕ НРАВСТВЕННО-ПАТРИОТИЧЕСКИХ ЧУВСТВ ДОШКОЛЬНИКОВ С ИСПОЛЬЗОВАНИЕМ ФОЛЬКЛОРА».</w:t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настоящее время одной из важнейших проблем является проблема нравственно-патриотического воспитания детей. Воспитание гражданина и патриота, знающего и любящего свою Родину.</w:t>
      </w:r>
      <w:r w:rsidR="003D4FE0" w:rsidRPr="004E3B5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Приобщение детей к народной культуре является средством формирования у дошкольников патриотических чувств и развития духовности.</w:t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Патриотизм – это чувство любви к Родине. Понятие «Родина» включает в себя все условия жизни: территорию, климат, природу, организацию общественной жизни, особенности языка и быта. Таким образом, суть патриотического воспитания вижу в том, чтобы посеять и взрастить в детской душе семена любви к родной природе, к родному дому и семье, к истории и культуре страны, созданной трудами родных и близких людей, тех, кого зовут соотечественниками. Наследование нравственных и эстетических ценностей родной культуры в самом нежном возрасте – это и есть самый естественный, а потому, считаю, и верный способ патриотического воспитания, воспитания чувства любви к Отечеству.</w:t>
      </w:r>
      <w:r w:rsidR="003D4FE0" w:rsidRPr="004E3B5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Духовный, творческий патриотизм надо прививать с раннего детства. Родная культура должна стать неотъемлемой частью души ребенка, началом, порождающим личность. Для этого в первую очередь сам педагог должен быть патриотом. Иначе он не сможет пробудить в ребенке чувство любви к Родине.</w:t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народ привносит в культуру свое, и каждое достижение народа является общим для всего человечества. Вот почему народное творчество оказывается предметом особой патриотической гордости и любви. Сейчас мы по-новому начинаем относиться к старинным праздникам, традициям, фольклору, художественным промыслам, декоративно-прикладному искусству, в которых народ оставил нам самое ценное из своих культурных достижений</w:t>
      </w:r>
      <w:proofErr w:type="gramStart"/>
      <w:r w:rsidR="003D4FE0" w:rsidRPr="004E3B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</w:t>
      </w:r>
      <w:proofErr w:type="gramEnd"/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авно забыты и не употребляются в разговорной речи старославянские слова и изречения, достаточно редко (от случая к случаю) используются </w:t>
      </w:r>
      <w:proofErr w:type="spellStart"/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потешки</w:t>
      </w:r>
      <w:proofErr w:type="spellEnd"/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поговорки, пословицы, которыми так богат русский язык. В современной жизни практически отсутствуют предметы народного быта, упоминаемые в фольклорных произведениях. Поэтому многие педагоги, опрометчиво считая, что некоторые слова и выражения фольклорных произведений недоступны детям, или сами не понимая и не умея их объяснить, упускали в них очень важные смысловые оттенки или пересказывают русские народные сказки на современном языке. Воспитатели зачастую недооценивают присказки, </w:t>
      </w:r>
      <w:proofErr w:type="spellStart"/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заклички</w:t>
      </w:r>
      <w:proofErr w:type="spellEnd"/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потешки</w:t>
      </w:r>
      <w:proofErr w:type="spellEnd"/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поговорки, народные игры, плохо знают их наизусть и поэтому не всегда могут использовать к месту, увлекаясь современным материалом</w:t>
      </w:r>
      <w:r w:rsidR="003D4FE0" w:rsidRPr="004E3B5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своей педагогической деятельности необходимо широко использовать все виды фольклора (сказки, песенки, пословицы, поговорки, хороводы…). В устном народном творчестве как нигде сохранились особенные черты русского характера, присущие ему нравственные ценности, представления о добре, красоте, правде, храбрости, трудолюбии, верности. Фольклор является богатейшим источником познавательного и нравственного развития детей. Воспитывает у детей национальный характер мышления, патриотизм, эстетическое сознание.</w:t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Большое место в приобщении детей к народной культуре должны занимать народные праздники и традиции. В них сосредоточены тончайшие наблюдения за характерными особенностями времен года, погодными изменениями, поведением птиц, насекомых, растений, животных.</w:t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важно знакомить детей с народной декоративной росписью. Она способна увлечь ребят национальным изобразительным искусством.</w:t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Исходя из вышеизложенного, для практической работы (по патриотическому воспитанию) мною были определены приоритеты в предполагаемой работе:</w:t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1.Окружающие предметы, впервые пробуждающие душу ребенка,</w:t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воспитывающие в нем чувство красоты, любознательность, должны</w:t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быть национальными. Это поможет детям с самого раннего возраста</w:t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понять, что они – часть великого русского народа.</w:t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2.Использование всех видов фольклора (сказки, песенки, пословицы, поговорки, хороводы и т.д.). В устном народном творчестве как нигде сохранились особенные черты русского характера, присущие ему нравственные ценности, представления о добре, красоте, правде, храбрости, трудолюбии, верности. Знакомя детей с поговорками, загадками, пословицами, сказками, тем приобщаем их к общечеловеческим нравственно-эстетическим ценностям. В русском фольклоре каким-то особенным образом сочетаются слово с напевностью. Адресованные детям </w:t>
      </w:r>
      <w:proofErr w:type="spellStart"/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потешки</w:t>
      </w:r>
      <w:proofErr w:type="spellEnd"/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прибаутки, </w:t>
      </w:r>
      <w:proofErr w:type="spellStart"/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заклички</w:t>
      </w:r>
      <w:proofErr w:type="spellEnd"/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звучат как ласковый говорок, выражая заботу, нежность, веру в благополучное будущее. В пословицах и поговорках метко оцениваются различные жизненные позиции, высмеиваются недостатки, восхваляются положительные качества людей. Особое место в произведениях устного народного творчества занимают уважительное отношение к труду, восхищение мастерством человеческих рук. Благодаря этому, фольклор является богатейшим источником познавательного и нравственного развития детей.</w:t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3.Проведение народных праздников и укрепление традиции. В них фокусируются накопленные веками тончайшие наблюдения за характерными особенностями времен года, погодными изменениями, поведением птиц, насекомых, растений. Причем эти наблюдения непосредственно связаны с трудом и различными сторонами общественной жизни человека во всей их целостности и многообразии.</w:t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4FE0" w:rsidRPr="00697E5D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="003D4FE0" w:rsidRPr="00697E5D">
        <w:rPr>
          <w:rStyle w:val="submenu-tabl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Таким образом</w:t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цель работы по приобщению детей к национальному искусству вижу в систематическом использовании всех разновидностей (жанров) народного творчества по средствам фольклора, который способен привить детям любовь к родной природе, к растительному и животному миру, приучить их видеть и слышать голоса этой природы, чувствовать ее, соприкасаться с ней.</w:t>
      </w:r>
      <w:r w:rsidR="003D4FE0" w:rsidRPr="004E3B5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Хочется подчеркнуть значение комплексного подхода в ознакомлении дошкольников с народной культурой. Малые формы детского фольклора (</w:t>
      </w:r>
      <w:proofErr w:type="spellStart"/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потешки</w:t>
      </w:r>
      <w:proofErr w:type="spellEnd"/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считалки, поговорки, дразнилки…), сказки, песни, ознакомление с росписями - все эти виды детской деятельности создают возможность ребёнку соприкоснуться с историческим прошлым русского народа. А народный праздник поможет детям научиться творчески </w:t>
      </w:r>
      <w:proofErr w:type="spellStart"/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самовыражаться</w:t>
      </w:r>
      <w:proofErr w:type="spellEnd"/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свободно общаться со сверстниками и взрослыми. А эмоциональный фактор, по мнению </w:t>
      </w:r>
      <w:proofErr w:type="spellStart"/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Start"/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,А</w:t>
      </w:r>
      <w:proofErr w:type="gramEnd"/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,Сухомлинского</w:t>
      </w:r>
      <w:proofErr w:type="spellEnd"/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«единственное средство развивать ум ребёнка, обучить его и сохранить детство».</w:t>
      </w:r>
      <w:r w:rsidR="00697E5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3D4FE0" w:rsidRPr="004E3B5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Список литературы.</w:t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1.)</w:t>
      </w:r>
      <w:proofErr w:type="gramEnd"/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Н.В.Пугачёва, </w:t>
      </w:r>
      <w:proofErr w:type="spellStart"/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Н.А.Есаулова</w:t>
      </w:r>
      <w:proofErr w:type="spellEnd"/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«Конспекты занятий по этнографии и народоведению в ДОУ», Москва 2007 г.</w:t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2.)</w:t>
      </w:r>
      <w:proofErr w:type="gramEnd"/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М.Ю.Картушина</w:t>
      </w:r>
      <w:proofErr w:type="spellEnd"/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«Русские народные праздники в детском саду», Москва 2006 г.</w:t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3.)</w:t>
      </w:r>
      <w:proofErr w:type="gramEnd"/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Д.И.Латыгина</w:t>
      </w:r>
      <w:proofErr w:type="spellEnd"/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«Традиции воспитания детей у русского народа», Москва 2004 г.</w:t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4.)</w:t>
      </w:r>
      <w:proofErr w:type="gramEnd"/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И.Н. </w:t>
      </w:r>
      <w:proofErr w:type="spellStart"/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Зоркова</w:t>
      </w:r>
      <w:proofErr w:type="spellEnd"/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«Дошкольное образование: опыт, проблемы, перспективы», Нижний Тагил 2010 г.</w:t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7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  <w:proofErr w:type="gramEnd"/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Л.Л.Куприянова «Русский фольклор», Москва 2002 г.</w:t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7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  <w:proofErr w:type="gramEnd"/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Л.В.Соколова, </w:t>
      </w:r>
      <w:proofErr w:type="spellStart"/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А.Ф.Некрылова</w:t>
      </w:r>
      <w:proofErr w:type="spellEnd"/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«Воспитание ребёнка в русских традициях», Москва 2003 г.</w:t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7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  <w:proofErr w:type="gramEnd"/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В.Аникин «Русский фольклор», 1985 г.</w:t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7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  <w:proofErr w:type="gramEnd"/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3D4FE0" w:rsidRPr="004E3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В.И.Даль «Пословицы русского народа», Москва 1997 г.</w:t>
      </w:r>
      <w:proofErr w:type="gramEnd"/>
    </w:p>
    <w:p w:rsidR="005314B7" w:rsidRPr="004E3B56" w:rsidRDefault="005314B7" w:rsidP="005C40B9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</w:p>
    <w:p w:rsidR="005314B7" w:rsidRPr="004E3B56" w:rsidRDefault="005314B7" w:rsidP="005C40B9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</w:p>
    <w:p w:rsidR="005314B7" w:rsidRDefault="005314B7" w:rsidP="005C40B9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</w:p>
    <w:p w:rsidR="00697E5D" w:rsidRDefault="00697E5D" w:rsidP="005C40B9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</w:p>
    <w:p w:rsidR="00697E5D" w:rsidRDefault="00697E5D" w:rsidP="005C40B9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</w:p>
    <w:p w:rsidR="00697E5D" w:rsidRDefault="00697E5D" w:rsidP="005C40B9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</w:p>
    <w:p w:rsidR="00697E5D" w:rsidRDefault="00697E5D" w:rsidP="005C40B9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</w:p>
    <w:p w:rsidR="00697E5D" w:rsidRDefault="00697E5D" w:rsidP="005C40B9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</w:p>
    <w:p w:rsidR="00697E5D" w:rsidRDefault="00697E5D" w:rsidP="005C40B9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</w:p>
    <w:p w:rsidR="00697E5D" w:rsidRDefault="00697E5D" w:rsidP="005C40B9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</w:p>
    <w:p w:rsidR="00697E5D" w:rsidRDefault="00697E5D" w:rsidP="005C40B9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</w:p>
    <w:p w:rsidR="00697E5D" w:rsidRPr="004E3B56" w:rsidRDefault="00697E5D" w:rsidP="005C40B9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</w:p>
    <w:p w:rsidR="00FC79B5" w:rsidRDefault="00FC79B5" w:rsidP="005C40B9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</w:pPr>
    </w:p>
    <w:p w:rsidR="005C40B9" w:rsidRPr="00697E5D" w:rsidRDefault="005C40B9" w:rsidP="005C40B9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</w:pPr>
      <w:r w:rsidRPr="00697E5D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  <w:lastRenderedPageBreak/>
        <w:t>Нравственно-патриотическое воспитание дошкольников средствами музыки</w:t>
      </w:r>
    </w:p>
    <w:p w:rsidR="00863E58" w:rsidRPr="00863E58" w:rsidRDefault="00863E58" w:rsidP="00863E5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последние годы особое внимание уделяют </w:t>
      </w:r>
      <w:proofErr w:type="spellStart"/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социокультурному</w:t>
      </w:r>
      <w:proofErr w:type="spellEnd"/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аспекту воспитания будущего гражданина. Актуальность темы определена и в таком государственном документе, как Указ Президента РФ от 1 июня 2012 г. № 761 «О Национальной стратегии действий в интересах детей на 2012 - 2017 годы».</w:t>
      </w:r>
    </w:p>
    <w:p w:rsidR="00863E58" w:rsidRPr="00863E58" w:rsidRDefault="00863E58" w:rsidP="00863E5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Исследования в области дошкольной педагогики и психологии свидетельствуют о том, что именно в дошкольном возрасте закладываются базисные основы личности, начинается процесс становления и формирования </w:t>
      </w:r>
      <w:proofErr w:type="spellStart"/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социокультурного</w:t>
      </w:r>
      <w:proofErr w:type="spellEnd"/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опыта, «складывается» человек.</w:t>
      </w: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Воспитание патриотических чувств на современном этапе развития общества обязывают ДОУ развивать познавательный интерес, любовь к Родине, её историко-культурному наследию.</w:t>
      </w:r>
    </w:p>
    <w:p w:rsidR="00863E58" w:rsidRPr="00863E58" w:rsidRDefault="00863E58" w:rsidP="00863E5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Старинная мудрость напоминает нам: «Человек, не знающий своего прошлого, не знает ничего». Без знания своих корней, традиций своего народа нельзя воспитать полноценного человека, любящего своих родителей, свой дом, свою страну, с уважением относящегося к другим народам.</w:t>
      </w:r>
    </w:p>
    <w:p w:rsidR="00863E58" w:rsidRPr="00863E58" w:rsidRDefault="00863E58" w:rsidP="00863E5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человека как гражданина должно начинаться с его малой Родины – родного города. Невозможно вырастить настоящего патриота без знания истории. Любовь к большому надо прививать с малого: любовь к родному городу, краю, наконец, к большой Родине.</w:t>
      </w:r>
    </w:p>
    <w:p w:rsidR="00863E58" w:rsidRPr="00863E58" w:rsidRDefault="00863E58" w:rsidP="00863E5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ребенком социальной действительности основано на его представлениях о базовых ценностях окружающего мира, которые формируются в раннем возрасте на этапах первичной социализации и овладении элементами культурного наследия.</w:t>
      </w:r>
    </w:p>
    <w:p w:rsidR="00863E58" w:rsidRPr="00863E58" w:rsidRDefault="00863E58" w:rsidP="00863E5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Патриотизму нельзя научить, его надо воспитывать с раннего детства. Патриотизм у детей дошкольного возраста требует первоначальных знаний об истории нашей Родины, самобытной русской культуры, истории родного края, героико-военного прошлого нашей страны.</w:t>
      </w:r>
    </w:p>
    <w:p w:rsidR="005C40B9" w:rsidRPr="00863E58" w:rsidRDefault="005C40B9" w:rsidP="005C40B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часто звучат в наше время слова: “русская душа”, “феномен русской души”. Но не менее часто: “падение нравственности”, “деградация общества”. Поэтому сегодня, возможно, как никогда актуальны вопросы нравственного воспитания детей.</w:t>
      </w:r>
    </w:p>
    <w:p w:rsidR="005C40B9" w:rsidRPr="00863E58" w:rsidRDefault="005C40B9" w:rsidP="005C40B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Меняются времена, эпохи, люди. Но вечным остается стремление человека к добру, любви, свету, красоте, истине.</w:t>
      </w:r>
    </w:p>
    <w:p w:rsidR="005C40B9" w:rsidRPr="00863E58" w:rsidRDefault="005C40B9" w:rsidP="005C40B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Замечательный человек и актер Е. Леонов говорил: “Каждый ребенок рождается </w:t>
      </w:r>
      <w:proofErr w:type="gramStart"/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добрым</w:t>
      </w:r>
      <w:proofErr w:type="gramEnd"/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для доброй жизни. В том, что он постепенно теряет запас доброты, </w:t>
      </w:r>
      <w:proofErr w:type="gramStart"/>
      <w:r w:rsidR="00697E5D"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виноваты</w:t>
      </w:r>
      <w:proofErr w:type="gramEnd"/>
      <w:r w:rsidR="00697E5D"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детский сад, и школа</w:t>
      </w: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конечно, семья, из которой ушли шутка, юмор, игра”.</w:t>
      </w:r>
    </w:p>
    <w:p w:rsidR="005C40B9" w:rsidRPr="00863E58" w:rsidRDefault="005C40B9" w:rsidP="005C40B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Дошкольный возраст – фундамент общего развития ребенка, стартовый период всех высоких человеческих начал. Сохранить </w:t>
      </w:r>
      <w:proofErr w:type="gramStart"/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человеческое</w:t>
      </w:r>
      <w:proofErr w:type="gramEnd"/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наших </w:t>
      </w: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детях, заложить нравственные основы, которые сделают их более устойчивыми к нежелательным влияниям, учить их правилам общения и умению жить среди людей – вот главные идеи воспитания нравственно-патриотических чувств у дошкольников.</w:t>
      </w:r>
    </w:p>
    <w:p w:rsidR="005C40B9" w:rsidRPr="00863E58" w:rsidRDefault="005C40B9" w:rsidP="005C40B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большое счастье для родителей – вырастить здоровых и высоконравственных детей.</w:t>
      </w:r>
    </w:p>
    <w:p w:rsidR="005C40B9" w:rsidRPr="00863E58" w:rsidRDefault="005C40B9" w:rsidP="005C40B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Общеизвестно, что дошкольники очень эмоциональны. Это эмоционально-образное восприятие окружающего мира может стать основой формирования патриотизма.</w:t>
      </w:r>
    </w:p>
    <w:p w:rsidR="005C40B9" w:rsidRPr="00863E58" w:rsidRDefault="005C40B9" w:rsidP="005C40B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 переоценить роль музыки в нравственно-патриотическом воспитании дошкольников. Ярко выплеснуть свои эмоции, выразить свое любовное отношение к тому уголку Родины, в котором он живет, ребенку помогает обстановка праздников и развлечений. Помимо этого формирование таких качеств, как коллективизм, любовь к своему дому, бережное отношение к природе, постоянно осуществляется и на музыкальных занятиях. Дети учатся сопереживать, упражняются в хороших поступках, сами не замечая этого. “Музыка – необходимый душевный атрибут человеческого существования”, – так говорил Аристотель. “Дело искусства – сохранять душу”, – это слова нашего современника В. Распутина.</w:t>
      </w:r>
    </w:p>
    <w:p w:rsidR="005C40B9" w:rsidRPr="00863E58" w:rsidRDefault="005C40B9" w:rsidP="005C40B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музыка способна воздействовать на чувства, настроения ребенка, постольку она способна преобразовывать его нравственный и духовный мир.</w:t>
      </w:r>
    </w:p>
    <w:p w:rsidR="005C40B9" w:rsidRPr="00863E58" w:rsidRDefault="005C40B9" w:rsidP="005C40B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Суть нравственно-патриотического воспитания состоит в том, чтобы посеять и взрастить в детской душе семена любви к родной природе, к родному дому и семье, к истории и культуре страны, созданной трудами родных и близких людей, тех, кого зовут соотечественниками.</w:t>
      </w:r>
    </w:p>
    <w:p w:rsidR="005C40B9" w:rsidRPr="00863E58" w:rsidRDefault="005C40B9" w:rsidP="005C40B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Патриотические чувства закладываются в процессе жизни и бытия человека, находящегося в рамках конкретной </w:t>
      </w:r>
      <w:proofErr w:type="spellStart"/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социокультурной</w:t>
      </w:r>
      <w:proofErr w:type="spellEnd"/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среды. Люди с момента рождения инстинктивно, естественно и незаметно привыкают к окружающей их среде, природе и культуре своей страны, к быту своего народа. Поэтому базой формирования патриотизма являются глубинные чувства любви и привязанности к своей культуре и своему народу.</w:t>
      </w:r>
    </w:p>
    <w:p w:rsidR="005C40B9" w:rsidRPr="00863E58" w:rsidRDefault="005C40B9" w:rsidP="005C40B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Большие потенциальные возможности нравственно-патриотического воздействия заключаются в народной музыке. Народные музыкальные произведения ненавязчиво, часто в веселой игровой форме знакомят детей с обычаями и бытом русского народа, трудом, бережным отношением к природе, жизнелюбием, чувством юмора.</w:t>
      </w:r>
    </w:p>
    <w:p w:rsidR="005C40B9" w:rsidRPr="00E35CA3" w:rsidRDefault="005C40B9" w:rsidP="005C40B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музыкальным фольклором дети нашего дошкольного учреждения знакомятся на музыкальных занятиях, в повседневной жизни, на досугах и при участии в народных праздниках. Народная музыка вызывает интерес детей, приносит им радость, создает хорошее настроение, снимает чувство страха, беспокойства, тревоги – словом, обеспечивает эмоционально – психологическое благополучие. Богатство и разнообразие содержания </w:t>
      </w: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детского фольклора позволяют выбирать наиболее яркие его образцы. Все народные песни, а также народные мелодии, используемые нами в слушании и </w:t>
      </w:r>
      <w:proofErr w:type="gramStart"/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ритмической деятельности</w:t>
      </w:r>
      <w:proofErr w:type="gramEnd"/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ребят, обладают большими художественными достоинствами и высокой познавательной ценностью. Посредством народной музыки дети знакомятся с жизнью и бытом русского народа, с образцами народного музыкального творчества. В нашем саду есть аудио и </w:t>
      </w:r>
      <w:proofErr w:type="gramStart"/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 записи</w:t>
      </w:r>
      <w:proofErr w:type="gramEnd"/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народной музыки, сказок, звучания народного оркестра. Таким образом, даются понятия: “народная музыка”, “оркестр народных инструментов”, “народный хор”. На занятиях в доступной форме рассказываю детям, что песни, сказки, прибаутки люди начали сочинять </w:t>
      </w:r>
      <w:proofErr w:type="gramStart"/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давно</w:t>
      </w:r>
      <w:proofErr w:type="gramEnd"/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умели их записывать, и так они передавались из поколения в поколение. Кто их сочинял – неизвестно. Говорят – народ сложил эти песни, сказки. Поэтому их и называют народными.</w:t>
      </w:r>
      <w:r w:rsidR="00E35CA3" w:rsidRPr="00E35CA3">
        <w:rPr>
          <w:color w:val="6B6B6B"/>
          <w:sz w:val="36"/>
          <w:szCs w:val="36"/>
        </w:rPr>
        <w:t xml:space="preserve"> </w:t>
      </w:r>
      <w:r w:rsidR="00E35CA3">
        <w:rPr>
          <w:rStyle w:val="apple-converted-space"/>
          <w:color w:val="6B6B6B"/>
          <w:sz w:val="36"/>
          <w:szCs w:val="36"/>
        </w:rPr>
        <w:t> </w:t>
      </w:r>
      <w:r w:rsidR="00E35CA3" w:rsidRPr="00E35CA3">
        <w:rPr>
          <w:rFonts w:ascii="Times New Roman" w:hAnsi="Times New Roman" w:cs="Times New Roman"/>
          <w:sz w:val="28"/>
          <w:szCs w:val="28"/>
        </w:rPr>
        <w:t xml:space="preserve">Своим народным колоритом и старинным фольклором </w:t>
      </w:r>
      <w:r w:rsidR="00E35CA3">
        <w:rPr>
          <w:rFonts w:ascii="Times New Roman" w:hAnsi="Times New Roman" w:cs="Times New Roman"/>
          <w:sz w:val="28"/>
          <w:szCs w:val="28"/>
        </w:rPr>
        <w:t xml:space="preserve"> с детьми </w:t>
      </w:r>
      <w:r w:rsidR="00E35CA3" w:rsidRPr="00E35CA3">
        <w:rPr>
          <w:rFonts w:ascii="Times New Roman" w:hAnsi="Times New Roman" w:cs="Times New Roman"/>
          <w:sz w:val="28"/>
          <w:szCs w:val="28"/>
        </w:rPr>
        <w:t xml:space="preserve">поделились артисты из села </w:t>
      </w:r>
      <w:proofErr w:type="spellStart"/>
      <w:r w:rsidR="00E35CA3" w:rsidRPr="00E35CA3">
        <w:rPr>
          <w:rFonts w:ascii="Times New Roman" w:hAnsi="Times New Roman" w:cs="Times New Roman"/>
          <w:sz w:val="28"/>
          <w:szCs w:val="28"/>
        </w:rPr>
        <w:t>Белынь</w:t>
      </w:r>
      <w:proofErr w:type="spellEnd"/>
      <w:r w:rsidR="00E35CA3" w:rsidRPr="00E35CA3">
        <w:rPr>
          <w:rFonts w:ascii="Times New Roman" w:hAnsi="Times New Roman" w:cs="Times New Roman"/>
          <w:sz w:val="28"/>
          <w:szCs w:val="28"/>
        </w:rPr>
        <w:t xml:space="preserve">. Знаменитый ансамбль «Завалинка» стал «гвоздём» концертной программы. Старинное село будто дарит всем своим жителям сильные звучные голоса! </w:t>
      </w:r>
      <w:proofErr w:type="gramStart"/>
      <w:r w:rsidR="00E35CA3" w:rsidRPr="00E35CA3">
        <w:rPr>
          <w:rFonts w:ascii="Times New Roman" w:hAnsi="Times New Roman" w:cs="Times New Roman"/>
          <w:sz w:val="28"/>
          <w:szCs w:val="28"/>
        </w:rPr>
        <w:t>Песни  «Знаю, ворон, твой обычай», «Эх, Галя», «Брови мои, брови» и другие, звучали так, что заслушаешься!</w:t>
      </w:r>
      <w:proofErr w:type="gramEnd"/>
    </w:p>
    <w:p w:rsidR="005C40B9" w:rsidRPr="00863E58" w:rsidRDefault="00E35CA3" w:rsidP="005C40B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Старших дошкольников</w:t>
      </w:r>
      <w:r w:rsidR="005C40B9"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знакомят с</w:t>
      </w:r>
      <w:r w:rsidR="005C40B9"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мися русскими композиторами</w:t>
      </w:r>
      <w:r w:rsidR="005C40B9"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: М.И. Глинка, П.И. Чайковский, Н.А. Римский-Корсаков, эти композиторы использовали народные мелодии в своем творчестве.</w:t>
      </w:r>
    </w:p>
    <w:p w:rsidR="005C40B9" w:rsidRPr="00863E58" w:rsidRDefault="005C40B9" w:rsidP="005C40B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 русского музыкального и устного народного творчества, используемые в работе с дошкольниками, просты, образны, мелодичны, поэтому дети их быстро усваивают. Интонационные достоинства песен позволяют детям использовать их как в младшем возрасте, так и в старшем. Эти песни способствуют развитию первоначальных певческих навыков у детей младшего возраста. В старшем возрасте они очень эффективны в качестве распевания. Русские песни становятся более понятными, доступными, когда включа</w:t>
      </w:r>
      <w:r w:rsidR="00E3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</w:t>
      </w: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такую исполнительскую деятельность, как игра на детских музыкальных инструментах. Широко использу</w:t>
      </w:r>
      <w:r w:rsidR="00E35CA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многообразие народной музыки для разучивания танцевальных движений, инсценировок, хороводов, плясок и т.д. Разнообразие мелодий обогащает музыкально-ритмические движения детей, отводит их от трафарета и придает движениям определенную окраску.</w:t>
      </w:r>
    </w:p>
    <w:p w:rsidR="005C40B9" w:rsidRPr="00863E58" w:rsidRDefault="005C40B9" w:rsidP="005C40B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Сила воздействия на ребенка произведений народного творчества возрастает, если ознакомление с ними осуществляется на основе собственной деятельности дошкольника. Исходя из этого, в работе с детьми необходимо добиваться, чтобы они были не только активными слушателями и зрителями, но и активными исполнителями песен, плясок, хороводов, музыкальных игр и т.п., активно включались в работу и по подготовке к праздникам и развлечениям.</w:t>
      </w:r>
    </w:p>
    <w:p w:rsidR="005C40B9" w:rsidRPr="00863E58" w:rsidRDefault="005C40B9" w:rsidP="005C40B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ряде случаев мы используем взаимосвязь музыкального и изобразительного искусства. Народная музыка включается в занятия по </w:t>
      </w: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изобразительной деятельности, когда дети создают декоративные композиции по мотивам народных промыслов. Часто включается и устный фольклор (сказки, </w:t>
      </w:r>
      <w:proofErr w:type="spellStart"/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пословицы, поговорки, загадки, скороговорки), что обогащает содержательную и образную сторону речи и стимулирует эмоциональные отклики детей, делает процесс восприятия народного искусства более ярким, глубоким и осознанным.</w:t>
      </w:r>
    </w:p>
    <w:p w:rsidR="005C40B9" w:rsidRPr="00863E58" w:rsidRDefault="005C40B9" w:rsidP="005C40B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приобщая детей к музыкальному наследию своего народа, мы воспитываем в них чувство патриотизма, а оно неотделимо от воспитания чувства национальной гордости.</w:t>
      </w:r>
    </w:p>
    <w:p w:rsidR="005C40B9" w:rsidRPr="00863E58" w:rsidRDefault="005C40B9" w:rsidP="005C40B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 этапом работы в этом направлении явилось использование музыки при ознакомлении детей с образом Родины. Для ребенка-дошкольника Родина – это мама, близкие родные люди, окружающие его. Это дом, где он живет, двор, где играет, это детский сад с его воспитателями и друзьями. От того, что видит и слышит ребенок с детства, зависит формирование его сознания и отношение к окружающему. Нравственное воспитание ребенка-дошкольника – это, прежде всего воспитание любви и уважения к матери. Для многих людей это слово “мама” – самое прекрасное слово на земле. Все дети любят своих мам. Они делают мамам подарки, рисуют их портреты и даже сочиняют про них стихи и сказки. Песни о маме устойчиво вошли в детский репертуар. Чувства малышей отличаются простотой, непосредственностью:</w:t>
      </w:r>
    </w:p>
    <w:p w:rsidR="005C40B9" w:rsidRPr="00863E58" w:rsidRDefault="005C40B9" w:rsidP="005C40B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для милой мамочки</w:t>
      </w:r>
      <w:proofErr w:type="gramStart"/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спеку два пряничка.</w:t>
      </w:r>
    </w:p>
    <w:p w:rsidR="005C40B9" w:rsidRPr="00863E58" w:rsidRDefault="005C40B9" w:rsidP="005C40B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мелодии этой песни (А.Филиппенко “Пирожки”) звучат и любовь, и ласка, и желание сделать маме приятное.</w:t>
      </w:r>
    </w:p>
    <w:p w:rsidR="005C40B9" w:rsidRPr="00863E58" w:rsidRDefault="005C40B9" w:rsidP="005C40B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сложные чувства у старших дошкольников. Это и гордость за свою маму:</w:t>
      </w:r>
    </w:p>
    <w:p w:rsidR="005C40B9" w:rsidRPr="00863E58" w:rsidRDefault="005C40B9" w:rsidP="005C40B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Пускай узнает ветер</w:t>
      </w:r>
      <w:proofErr w:type="gramStart"/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звезды, и моря,</w:t>
      </w: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лучше всех на свете</w:t>
      </w: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Мамочка моя!</w:t>
      </w:r>
    </w:p>
    <w:p w:rsidR="005C40B9" w:rsidRPr="00863E58" w:rsidRDefault="005C40B9" w:rsidP="005C40B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чувство дружелюбия: мама – старший друг и товарищ (песня </w:t>
      </w:r>
      <w:proofErr w:type="spellStart"/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Ю.Слонова</w:t>
      </w:r>
      <w:proofErr w:type="spellEnd"/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“Мы с мамою нашей большие друзья”), и чувство нежной радости, ласкового спокойствия (песня А.Филиппенко “Хорошо рядом с мамой”).</w:t>
      </w:r>
    </w:p>
    <w:p w:rsidR="005C40B9" w:rsidRPr="00863E58" w:rsidRDefault="005C40B9" w:rsidP="005C40B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верно подметил русский писатель Ю.Я. Яковлев: “Любовь к Родине начинается с любви к матери. А человек начинается с его отношения к матери. И все лучшее, что в человеке, достается ему от матери”.</w:t>
      </w:r>
    </w:p>
    <w:p w:rsidR="005C40B9" w:rsidRPr="00863E58" w:rsidRDefault="005C40B9" w:rsidP="005C40B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продолжение этой темы хочется отметить еще один аспект, </w:t>
      </w:r>
      <w:r w:rsidR="00927D78"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знакомство с малой Родиной. Дети любят узнавать о том месте, где они родились и живут в настоящее время. Родной город</w:t>
      </w:r>
      <w:r w:rsidR="00927D78"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поселок</w:t>
      </w: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.… Надо показать ребенку, </w:t>
      </w: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он славен своей историей, традициями, достопримечательностями, памятниками, знаменитыми людьми.</w:t>
      </w:r>
    </w:p>
    <w:p w:rsidR="005C40B9" w:rsidRPr="00863E58" w:rsidRDefault="005C40B9" w:rsidP="005C40B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моей работе очень важно, чтобы искусство помогало восприятию окружающего, развивало у детей чувство прекрасного, создавало у них определенное настроение, воспитывало любовь к родному городу и уважение к людям, живущим в нем. Ребенок будет любить и по-настоящему ценить свой родной край, если мы научим его этому.</w:t>
      </w:r>
    </w:p>
    <w:p w:rsidR="005C40B9" w:rsidRPr="00863E58" w:rsidRDefault="005C40B9" w:rsidP="005C40B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любви к родной природе – еще одно из слагаемых патриотизма. Именно воспитанием любви к родной природе, можно и нужно развивать патриотическое чувство дошкольников: ведь природные явления и объекты, окружающие ребенка с его появления на свет, ближе ему и легче для его восприятия, сильнее воздействуют на эмоциональную сферу. В нашем детском саду это достигается разными средствами, в том числе и средствами музыкального искусства. Через восприятие музыкальных образов, вызывающих у детей разнообразные эмоциональные переживания, чувства радости, грусти, нежности, доброты, я воспитываю такое же отношение и к образам реальной природы.</w:t>
      </w:r>
    </w:p>
    <w:p w:rsidR="005C40B9" w:rsidRPr="00863E58" w:rsidRDefault="005C40B9" w:rsidP="005C40B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Выразительность музыкального языка, яркость и поэтичность стихов помогают детям почувствовать теплоту и сердечность песен, воспевающих красоту родной природы. В репертуаре программы по музыке много музыкальных произведений, в которых переданы образы хорошо знакомых детям животных и птиц. Дети с огромным удовольствием передают с помощью выразительных движений эти образы. Помимо этого в разделе слушания музыки программой предлагается масса инструментальной музыки, характеризующая образы природы: П.Чайковский цикл “Времена года”, </w:t>
      </w:r>
      <w:proofErr w:type="spellStart"/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А.Вивальди</w:t>
      </w:r>
      <w:proofErr w:type="spellEnd"/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 “Времена года”, Ж.К. Сен-Санс цикл “Карнавал животных”, С. Прокофьев цикл “Детская музыка”, С. Прокофьев симфоническая сказка “Петя и волк”, Э. Григ сюита “Пер </w:t>
      </w:r>
      <w:proofErr w:type="spellStart"/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Гюнт</w:t>
      </w:r>
      <w:proofErr w:type="spellEnd"/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” и множество других пьес и музыкальных произведений для детей.</w:t>
      </w:r>
    </w:p>
    <w:p w:rsidR="005C40B9" w:rsidRPr="00863E58" w:rsidRDefault="005C40B9" w:rsidP="005C40B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в рамках нравственно-патриотического воспитания имеет тема “Защитников Отечества”. Эта тема очень любима детьми, тем более что основную массу наших воспитанников составляют мальчишки. Песни этой тематики легко запоминаются ребятами. Особенно популярны у них “Бравые солдаты”, муз. А.Филиппенко и “Будем в армии служить”, муз. </w:t>
      </w:r>
      <w:proofErr w:type="spellStart"/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Ю.Чичкова</w:t>
      </w:r>
      <w:proofErr w:type="spellEnd"/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написаны в темпе марша, содержание их созвучно с желанием ребят быть сильными и смелыми как защитники нашей Родины.</w:t>
      </w:r>
    </w:p>
    <w:p w:rsidR="00927D78" w:rsidRPr="00863E58" w:rsidRDefault="005C40B9" w:rsidP="005C40B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Говоря о защитниках нашей Родины, нельзя оставлять без внимания и тему Великой Победы. В этой теме мы раскрываем детям величие подвига советского солдата, знакомя их с песнями тех времен и о тех временах. Музыкальные впечатления дошкольников опираются на знания, полученные на занятиях по ознакомлению с окружающим, на впечатления от экскурсий к </w:t>
      </w:r>
      <w:proofErr w:type="gramStart"/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памятникам</w:t>
      </w:r>
      <w:proofErr w:type="gramEnd"/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погибших воинов. </w:t>
      </w:r>
    </w:p>
    <w:p w:rsidR="005C40B9" w:rsidRPr="00863E58" w:rsidRDefault="005C40B9" w:rsidP="005C40B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E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Итак, совместное решение задач нравственно-патриотического воспитания педагогами и мной, как музыкальным руководителем нашего детского сада, дало ощутимые результаты: музыка прочно вошла в быт детей, заняла значительное место в их жизни.</w:t>
      </w:r>
    </w:p>
    <w:p w:rsidR="00927D78" w:rsidRPr="00863E58" w:rsidRDefault="00927D78" w:rsidP="00E72931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27D78" w:rsidRPr="00863E58" w:rsidRDefault="00927D78" w:rsidP="00E72931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27D78" w:rsidRPr="00863E58" w:rsidRDefault="00927D78" w:rsidP="00E72931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27D78" w:rsidRDefault="00927D78" w:rsidP="00E72931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</w:p>
    <w:p w:rsidR="00927D78" w:rsidRDefault="00927D78" w:rsidP="00E72931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</w:p>
    <w:p w:rsidR="00927D78" w:rsidRDefault="00927D78" w:rsidP="00E72931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</w:p>
    <w:p w:rsidR="00927D78" w:rsidRDefault="00927D78" w:rsidP="00E72931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</w:p>
    <w:p w:rsidR="00927D78" w:rsidRDefault="00927D78" w:rsidP="00E72931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</w:p>
    <w:p w:rsidR="00927D78" w:rsidRDefault="00927D78" w:rsidP="00E72931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</w:p>
    <w:p w:rsidR="00927D78" w:rsidRDefault="00927D78" w:rsidP="00E72931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</w:p>
    <w:p w:rsidR="00927D78" w:rsidRDefault="00927D78" w:rsidP="00E72931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</w:p>
    <w:p w:rsidR="00927D78" w:rsidRDefault="00927D78" w:rsidP="00E72931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</w:p>
    <w:p w:rsidR="00927D78" w:rsidRDefault="00927D78" w:rsidP="00E72931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</w:p>
    <w:p w:rsidR="00927D78" w:rsidRDefault="00927D78" w:rsidP="00E72931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</w:p>
    <w:p w:rsidR="00927D78" w:rsidRDefault="00927D78" w:rsidP="00E72931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</w:p>
    <w:p w:rsidR="00EF0C64" w:rsidRDefault="00EF0C64" w:rsidP="00EA20AF"/>
    <w:p w:rsidR="00FA44FC" w:rsidRPr="00FA44FC" w:rsidRDefault="00FA44FC" w:rsidP="00FA44FC"/>
    <w:p w:rsidR="00FA44FC" w:rsidRPr="00FA44FC" w:rsidRDefault="00FA44FC" w:rsidP="00FA44FC"/>
    <w:p w:rsidR="00FA44FC" w:rsidRPr="00FA44FC" w:rsidRDefault="00FA44FC" w:rsidP="00FA44FC"/>
    <w:p w:rsidR="00FA44FC" w:rsidRPr="00FA44FC" w:rsidRDefault="00FA44FC" w:rsidP="00FA44FC"/>
    <w:p w:rsidR="00FA44FC" w:rsidRPr="00FA44FC" w:rsidRDefault="00FA44FC" w:rsidP="00FA44FC"/>
    <w:p w:rsidR="00FA44FC" w:rsidRPr="00FA44FC" w:rsidRDefault="00FA44FC" w:rsidP="00FA44FC"/>
    <w:p w:rsidR="00FA44FC" w:rsidRPr="00FA44FC" w:rsidRDefault="00FA44FC" w:rsidP="00FA44FC"/>
    <w:p w:rsidR="00FA44FC" w:rsidRPr="00FA44FC" w:rsidRDefault="00FA44FC" w:rsidP="00FA44FC"/>
    <w:p w:rsidR="00FA44FC" w:rsidRPr="00FA44FC" w:rsidRDefault="00FA44FC" w:rsidP="00FA44FC"/>
    <w:p w:rsidR="00FA44FC" w:rsidRPr="00FA44FC" w:rsidRDefault="00FA44FC" w:rsidP="00FA44FC"/>
    <w:p w:rsidR="00FA44FC" w:rsidRPr="00FA44FC" w:rsidRDefault="00FA44FC" w:rsidP="00FA44FC"/>
    <w:p w:rsidR="00964958" w:rsidRPr="00FA44FC" w:rsidRDefault="00964958" w:rsidP="00FA44FC">
      <w:pPr>
        <w:tabs>
          <w:tab w:val="left" w:pos="1141"/>
        </w:tabs>
      </w:pPr>
    </w:p>
    <w:sectPr w:rsidR="00964958" w:rsidRPr="00FA44FC" w:rsidSect="00920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D5FB5"/>
    <w:multiLevelType w:val="multilevel"/>
    <w:tmpl w:val="F56EF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E4CF6"/>
    <w:multiLevelType w:val="multilevel"/>
    <w:tmpl w:val="6492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9A4AD8"/>
    <w:multiLevelType w:val="multilevel"/>
    <w:tmpl w:val="EC40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401E9E"/>
    <w:multiLevelType w:val="multilevel"/>
    <w:tmpl w:val="7B84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A54A44"/>
    <w:multiLevelType w:val="hybridMultilevel"/>
    <w:tmpl w:val="36748236"/>
    <w:lvl w:ilvl="0" w:tplc="100042C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5D204D99"/>
    <w:multiLevelType w:val="hybridMultilevel"/>
    <w:tmpl w:val="FEB401B6"/>
    <w:lvl w:ilvl="0" w:tplc="0DB65CFC">
      <w:start w:val="1"/>
      <w:numFmt w:val="decimal"/>
      <w:lvlText w:val="%1."/>
      <w:lvlJc w:val="left"/>
      <w:pPr>
        <w:ind w:left="720" w:hanging="360"/>
      </w:pPr>
      <w:rPr>
        <w:lang w:val="be-BY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424B2"/>
    <w:multiLevelType w:val="hybridMultilevel"/>
    <w:tmpl w:val="CF941B90"/>
    <w:lvl w:ilvl="0" w:tplc="B2701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6A49B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99641FA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FCC4B5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57FA96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9E1C13C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844608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DE5C1B0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11182FC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7E1B2E73"/>
    <w:multiLevelType w:val="multilevel"/>
    <w:tmpl w:val="47F62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D129AE"/>
    <w:rsid w:val="003A457F"/>
    <w:rsid w:val="003D4FE0"/>
    <w:rsid w:val="004E3B56"/>
    <w:rsid w:val="005314B7"/>
    <w:rsid w:val="005C40B9"/>
    <w:rsid w:val="00697E5D"/>
    <w:rsid w:val="007915E0"/>
    <w:rsid w:val="00863E58"/>
    <w:rsid w:val="00920948"/>
    <w:rsid w:val="00927D78"/>
    <w:rsid w:val="00964958"/>
    <w:rsid w:val="00C71607"/>
    <w:rsid w:val="00C77985"/>
    <w:rsid w:val="00D129AE"/>
    <w:rsid w:val="00DE00BA"/>
    <w:rsid w:val="00E35CA3"/>
    <w:rsid w:val="00E72931"/>
    <w:rsid w:val="00EA20AF"/>
    <w:rsid w:val="00EF0C64"/>
    <w:rsid w:val="00FA44FC"/>
    <w:rsid w:val="00FC7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48"/>
  </w:style>
  <w:style w:type="paragraph" w:styleId="1">
    <w:name w:val="heading 1"/>
    <w:basedOn w:val="a"/>
    <w:next w:val="a"/>
    <w:link w:val="10"/>
    <w:uiPriority w:val="9"/>
    <w:qFormat/>
    <w:rsid w:val="007915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9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A20A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be-BY" w:eastAsia="ru-RU"/>
    </w:rPr>
  </w:style>
  <w:style w:type="character" w:customStyle="1" w:styleId="a4">
    <w:name w:val="Основной текст Знак"/>
    <w:basedOn w:val="a0"/>
    <w:link w:val="a3"/>
    <w:semiHidden/>
    <w:rsid w:val="00EA20AF"/>
    <w:rPr>
      <w:rFonts w:ascii="Times New Roman" w:eastAsia="Times New Roman" w:hAnsi="Times New Roman" w:cs="Times New Roman"/>
      <w:sz w:val="28"/>
      <w:szCs w:val="20"/>
      <w:lang w:val="be-BY" w:eastAsia="ru-RU"/>
    </w:rPr>
  </w:style>
  <w:style w:type="paragraph" w:styleId="a5">
    <w:name w:val="List Paragraph"/>
    <w:basedOn w:val="a"/>
    <w:qFormat/>
    <w:rsid w:val="00EA20A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915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5">
    <w:name w:val="c5"/>
    <w:basedOn w:val="a"/>
    <w:rsid w:val="00FA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A44FC"/>
  </w:style>
  <w:style w:type="paragraph" w:customStyle="1" w:styleId="c3">
    <w:name w:val="c3"/>
    <w:basedOn w:val="a"/>
    <w:rsid w:val="00FA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44FC"/>
  </w:style>
  <w:style w:type="character" w:customStyle="1" w:styleId="butback">
    <w:name w:val="butback"/>
    <w:basedOn w:val="a0"/>
    <w:rsid w:val="003D4FE0"/>
  </w:style>
  <w:style w:type="character" w:customStyle="1" w:styleId="submenu-table">
    <w:name w:val="submenu-table"/>
    <w:basedOn w:val="a0"/>
    <w:rsid w:val="003D4FE0"/>
  </w:style>
  <w:style w:type="character" w:customStyle="1" w:styleId="30">
    <w:name w:val="Заголовок 3 Знак"/>
    <w:basedOn w:val="a0"/>
    <w:link w:val="3"/>
    <w:uiPriority w:val="9"/>
    <w:semiHidden/>
    <w:rsid w:val="00E7293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15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9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A20A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be-BY" w:eastAsia="ru-RU"/>
    </w:rPr>
  </w:style>
  <w:style w:type="character" w:customStyle="1" w:styleId="a4">
    <w:name w:val="Основной текст Знак"/>
    <w:basedOn w:val="a0"/>
    <w:link w:val="a3"/>
    <w:semiHidden/>
    <w:rsid w:val="00EA20AF"/>
    <w:rPr>
      <w:rFonts w:ascii="Times New Roman" w:eastAsia="Times New Roman" w:hAnsi="Times New Roman" w:cs="Times New Roman"/>
      <w:sz w:val="28"/>
      <w:szCs w:val="20"/>
      <w:lang w:val="be-BY" w:eastAsia="ru-RU"/>
    </w:rPr>
  </w:style>
  <w:style w:type="paragraph" w:styleId="a5">
    <w:name w:val="List Paragraph"/>
    <w:basedOn w:val="a"/>
    <w:qFormat/>
    <w:rsid w:val="00EA20A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915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5">
    <w:name w:val="c5"/>
    <w:basedOn w:val="a"/>
    <w:rsid w:val="00FA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A44FC"/>
  </w:style>
  <w:style w:type="paragraph" w:customStyle="1" w:styleId="c3">
    <w:name w:val="c3"/>
    <w:basedOn w:val="a"/>
    <w:rsid w:val="00FA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44FC"/>
  </w:style>
  <w:style w:type="character" w:customStyle="1" w:styleId="butback">
    <w:name w:val="butback"/>
    <w:basedOn w:val="a0"/>
    <w:rsid w:val="003D4FE0"/>
  </w:style>
  <w:style w:type="character" w:customStyle="1" w:styleId="submenu-table">
    <w:name w:val="submenu-table"/>
    <w:basedOn w:val="a0"/>
    <w:rsid w:val="003D4FE0"/>
  </w:style>
  <w:style w:type="character" w:customStyle="1" w:styleId="30">
    <w:name w:val="Заголовок 3 Знак"/>
    <w:basedOn w:val="a0"/>
    <w:link w:val="3"/>
    <w:uiPriority w:val="9"/>
    <w:semiHidden/>
    <w:rsid w:val="00E7293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378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838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096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738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241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FC1D1-3231-464E-8795-5261AD0D6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2979</Words>
  <Characters>16983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User</cp:lastModifiedBy>
  <cp:revision>15</cp:revision>
  <dcterms:created xsi:type="dcterms:W3CDTF">2013-11-06T17:30:00Z</dcterms:created>
  <dcterms:modified xsi:type="dcterms:W3CDTF">2017-03-02T16:15:00Z</dcterms:modified>
</cp:coreProperties>
</file>